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156" w:rsidRDefault="00D7056B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FDE03B" wp14:editId="41902E58">
            <wp:extent cx="54864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7056B" w:rsidRDefault="00D7056B" w:rsidP="00D7056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Результативность использования педагогических технологий в </w:t>
      </w:r>
      <w:r w:rsidR="0000110E">
        <w:rPr>
          <w:rFonts w:ascii="Times New Roman" w:hAnsi="Times New Roman" w:cs="Times New Roman"/>
          <w:sz w:val="24"/>
          <w:szCs w:val="24"/>
        </w:rPr>
        <w:t>обучении детей плаванию в дошкольном отделении СОШ №31 (корпус 1).</w:t>
      </w:r>
    </w:p>
    <w:p w:rsidR="003A17F9" w:rsidRDefault="00D7056B" w:rsidP="00D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Особенностью ме</w:t>
      </w:r>
      <w:r w:rsidR="0000110E">
        <w:rPr>
          <w:rFonts w:ascii="Times New Roman" w:hAnsi="Times New Roman" w:cs="Times New Roman"/>
          <w:sz w:val="24"/>
          <w:szCs w:val="24"/>
        </w:rPr>
        <w:t>тодики обучения плаванию</w:t>
      </w:r>
      <w:r>
        <w:rPr>
          <w:rFonts w:ascii="Times New Roman" w:hAnsi="Times New Roman" w:cs="Times New Roman"/>
          <w:sz w:val="24"/>
          <w:szCs w:val="24"/>
        </w:rPr>
        <w:t xml:space="preserve"> является использование современной эффективной технологии одновременной методики обучения плаванию всем облегченным, не спортивным и спортивным способами плавания, начиная уже в младших группах, продолжая их совершенствовать в старших группах ДОО.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Перед школой дети приближен</w:t>
      </w:r>
      <w:r w:rsidR="003A17F9">
        <w:rPr>
          <w:rFonts w:ascii="Times New Roman" w:hAnsi="Times New Roman" w:cs="Times New Roman"/>
          <w:sz w:val="24"/>
          <w:szCs w:val="24"/>
        </w:rPr>
        <w:t>ы к выполнению норматива.</w:t>
      </w:r>
    </w:p>
    <w:p w:rsidR="0000110E" w:rsidRDefault="00D7056B" w:rsidP="00D705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Около 80% детей выпускни</w:t>
      </w:r>
      <w:r w:rsidR="0000110E">
        <w:rPr>
          <w:rFonts w:ascii="Times New Roman" w:hAnsi="Times New Roman" w:cs="Times New Roman"/>
          <w:sz w:val="24"/>
          <w:szCs w:val="24"/>
        </w:rPr>
        <w:t>ков</w:t>
      </w:r>
      <w:r>
        <w:rPr>
          <w:rFonts w:ascii="Times New Roman" w:hAnsi="Times New Roman" w:cs="Times New Roman"/>
          <w:sz w:val="24"/>
          <w:szCs w:val="24"/>
        </w:rPr>
        <w:t xml:space="preserve"> выполняют образовательный стандарт «Умею плавать», адаптированы к воде, выполнению навыков и умений, уверенно выполняют упражнения, игровые задания на воде. Дети усвоили упражнения для становления правильного дыхания в воде, умеют плавать в полной координации разными стилями плавания</w:t>
      </w:r>
      <w:r w:rsidR="003A17F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«кроль на груди</w:t>
      </w:r>
      <w:r w:rsidR="003A17F9">
        <w:rPr>
          <w:rFonts w:ascii="Times New Roman" w:hAnsi="Times New Roman" w:cs="Times New Roman"/>
          <w:sz w:val="24"/>
          <w:szCs w:val="24"/>
        </w:rPr>
        <w:t xml:space="preserve">, кроль на спине, «брасс», </w:t>
      </w:r>
      <w:r>
        <w:rPr>
          <w:rFonts w:ascii="Times New Roman" w:hAnsi="Times New Roman" w:cs="Times New Roman"/>
          <w:sz w:val="24"/>
          <w:szCs w:val="24"/>
        </w:rPr>
        <w:t xml:space="preserve">освоили основы прикладного плавания, умеют задерживать дыхание, контролировать свое поведение на воде, </w:t>
      </w:r>
      <w:r w:rsidR="003A17F9">
        <w:rPr>
          <w:rFonts w:ascii="Times New Roman" w:hAnsi="Times New Roman" w:cs="Times New Roman"/>
          <w:sz w:val="24"/>
          <w:szCs w:val="24"/>
        </w:rPr>
        <w:t xml:space="preserve">имеют представление, </w:t>
      </w:r>
      <w:r>
        <w:rPr>
          <w:rFonts w:ascii="Times New Roman" w:hAnsi="Times New Roman" w:cs="Times New Roman"/>
          <w:sz w:val="24"/>
          <w:szCs w:val="24"/>
        </w:rPr>
        <w:t>как помочь человеку на воде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7056B" w:rsidRDefault="00D7056B" w:rsidP="00D7056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Доминирующей задачей при обучении детей плаванию является преодоление водобоязни, передвигаться свободно в водном пространстве, играть и плескаться, передвигаться по дну бассейна различными способами, выполняя игровые задания и упражнения, максимально использовать все факторы, способствующие укреплению здоровья детей и их физическому развитию.</w:t>
      </w:r>
      <w:r w:rsidRPr="001C3113">
        <w:rPr>
          <w:rFonts w:ascii="Times New Roman" w:hAnsi="Times New Roman" w:cs="Times New Roman"/>
          <w:sz w:val="24"/>
          <w:szCs w:val="24"/>
        </w:rPr>
        <w:t xml:space="preserve"> </w:t>
      </w:r>
      <w:r w:rsidR="003A17F9">
        <w:rPr>
          <w:rFonts w:ascii="Times New Roman" w:hAnsi="Times New Roman" w:cs="Times New Roman"/>
          <w:sz w:val="24"/>
          <w:szCs w:val="24"/>
        </w:rPr>
        <w:t>Дети с удовольствием посещают</w:t>
      </w:r>
      <w:r>
        <w:rPr>
          <w:rFonts w:ascii="Times New Roman" w:hAnsi="Times New Roman" w:cs="Times New Roman"/>
          <w:sz w:val="24"/>
          <w:szCs w:val="24"/>
        </w:rPr>
        <w:t xml:space="preserve"> бассейн, чувствуется заинтересованность их в обучении плаванием, хорошая мотивация педагога и родителей в приобщении детей занятием плаванием. Многие дети посещают ФОК города Подольска с целью продолжения обучения плаванию и закаливания.</w:t>
      </w:r>
    </w:p>
    <w:p w:rsidR="00D7056B" w:rsidRDefault="00D7056B" w:rsidP="00D7056B">
      <w:pPr>
        <w:rPr>
          <w:rFonts w:ascii="Times New Roman" w:hAnsi="Times New Roman" w:cs="Times New Roman"/>
          <w:sz w:val="24"/>
          <w:szCs w:val="24"/>
        </w:rPr>
      </w:pPr>
    </w:p>
    <w:p w:rsidR="00D7056B" w:rsidRDefault="00D7056B"/>
    <w:sectPr w:rsidR="00D7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56B"/>
    <w:rsid w:val="0000110E"/>
    <w:rsid w:val="002854E6"/>
    <w:rsid w:val="003A17F9"/>
    <w:rsid w:val="00AA0156"/>
    <w:rsid w:val="00AA2900"/>
    <w:rsid w:val="00D70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2F6836-D77F-4843-8752-B7931C7C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4E6"/>
    <w:rPr>
      <w:rFonts w:ascii="Calibri" w:eastAsiaTheme="minorEastAsia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2854E6"/>
    <w:pPr>
      <w:keepNext/>
      <w:autoSpaceDE w:val="0"/>
      <w:autoSpaceDN w:val="0"/>
      <w:adjustRightInd w:val="0"/>
      <w:spacing w:after="0" w:line="240" w:lineRule="auto"/>
      <w:jc w:val="right"/>
      <w:outlineLvl w:val="0"/>
    </w:pPr>
    <w:rPr>
      <w:b/>
      <w:b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4E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854E6"/>
    <w:rPr>
      <w:rFonts w:ascii="Calibri" w:eastAsiaTheme="minorEastAsia" w:hAnsi="Calibri" w:cs="Calibri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0.55000000000000004</c:v>
                </c:pt>
                <c:pt idx="1">
                  <c:v>0.57999999999999996</c:v>
                </c:pt>
                <c:pt idx="2">
                  <c:v>0.65</c:v>
                </c:pt>
                <c:pt idx="3">
                  <c:v>0.72</c:v>
                </c:pt>
                <c:pt idx="4">
                  <c:v>0.8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2017 год</c:v>
                </c:pt>
                <c:pt idx="1">
                  <c:v>2018 год</c:v>
                </c:pt>
                <c:pt idx="2">
                  <c:v>2019 год</c:v>
                </c:pt>
                <c:pt idx="3">
                  <c:v>2020 год</c:v>
                </c:pt>
                <c:pt idx="4">
                  <c:v>2021 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0145072"/>
        <c:axId val="125515344"/>
      </c:barChart>
      <c:catAx>
        <c:axId val="1801450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5515344"/>
        <c:crosses val="autoZero"/>
        <c:auto val="1"/>
        <c:lblAlgn val="ctr"/>
        <c:lblOffset val="100"/>
        <c:noMultiLvlLbl val="0"/>
      </c:catAx>
      <c:valAx>
        <c:axId val="12551534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01450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Другая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2021-10-11T16:07:00Z</dcterms:created>
  <dcterms:modified xsi:type="dcterms:W3CDTF">2022-10-18T15:42:00Z</dcterms:modified>
</cp:coreProperties>
</file>